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53" w:rsidRDefault="003E2973">
      <w:r>
        <w:t>FORELDREUNDERSØKELSEN 9</w:t>
      </w:r>
      <w:proofErr w:type="gramStart"/>
      <w:r>
        <w:t>.TRINN</w:t>
      </w:r>
      <w:proofErr w:type="gramEnd"/>
      <w:r>
        <w:t xml:space="preserve"> 2012</w:t>
      </w:r>
    </w:p>
    <w:p w:rsidR="003E2973" w:rsidRDefault="003E2973">
      <w:r>
        <w:rPr>
          <w:noProof/>
          <w:lang w:eastAsia="nb-NO"/>
        </w:rPr>
        <w:drawing>
          <wp:inline distT="0" distB="0" distL="0" distR="0" wp14:anchorId="03E1913D" wp14:editId="70A24FDA">
            <wp:extent cx="5760720" cy="4695190"/>
            <wp:effectExtent l="0" t="0" r="11430" b="1016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E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73"/>
    <w:rsid w:val="003E2973"/>
    <w:rsid w:val="009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sys72\Felles\Fagstab%20skole\1.%20Elev-%20og%20foreldreunders&#248;kelser\2012%20Elev%20og%20foreldreunders&#248;kelser\Foreldreunders&#248;kelsen%202012\Resultater\Stavanger%20samlet%20og%20per%20skole%202012_barne%20og%20ungdomsskole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'Kannik skole'!$D$1</c:f>
              <c:strCache>
                <c:ptCount val="1"/>
                <c:pt idx="0">
                  <c:v>Stavanger samlet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'Kannik skole'!$B$2:$B$11</c:f>
              <c:strCache>
                <c:ptCount val="10"/>
                <c:pt idx="0">
                  <c:v>Helhetlig vurdering</c:v>
                </c:pt>
                <c:pt idx="1">
                  <c:v>Sosial trivsel</c:v>
                </c:pt>
                <c:pt idx="2">
                  <c:v>Fravær av mobbing</c:v>
                </c:pt>
                <c:pt idx="3">
                  <c:v>Arbeidsro</c:v>
                </c:pt>
                <c:pt idx="4">
                  <c:v>Relasjon elev-lærer</c:v>
                </c:pt>
                <c:pt idx="5">
                  <c:v>Tilpasset opplæring</c:v>
                </c:pt>
                <c:pt idx="6">
                  <c:v>Elevens kompetanse</c:v>
                </c:pt>
                <c:pt idx="7">
                  <c:v>Skolens ledelse</c:v>
                </c:pt>
                <c:pt idx="8">
                  <c:v>Samarbeid hjem-skole</c:v>
                </c:pt>
                <c:pt idx="9">
                  <c:v>Tilbakemelding utviklingssamtalen </c:v>
                </c:pt>
              </c:strCache>
            </c:strRef>
          </c:cat>
          <c:val>
            <c:numRef>
              <c:f>'Kannik skole'!$D$2:$D$11</c:f>
              <c:numCache>
                <c:formatCode>0.0</c:formatCode>
                <c:ptCount val="10"/>
                <c:pt idx="0">
                  <c:v>75.209999999999994</c:v>
                </c:pt>
                <c:pt idx="1">
                  <c:v>80.739999999999995</c:v>
                </c:pt>
                <c:pt idx="2">
                  <c:v>82.53</c:v>
                </c:pt>
                <c:pt idx="3">
                  <c:v>66.52</c:v>
                </c:pt>
                <c:pt idx="4">
                  <c:v>81.58</c:v>
                </c:pt>
                <c:pt idx="5">
                  <c:v>75.25</c:v>
                </c:pt>
                <c:pt idx="6">
                  <c:v>71.849999999999994</c:v>
                </c:pt>
                <c:pt idx="7">
                  <c:v>71.14</c:v>
                </c:pt>
                <c:pt idx="8">
                  <c:v>73.53</c:v>
                </c:pt>
                <c:pt idx="9">
                  <c:v>74.66</c:v>
                </c:pt>
              </c:numCache>
            </c:numRef>
          </c:val>
        </c:ser>
        <c:ser>
          <c:idx val="2"/>
          <c:order val="2"/>
          <c:tx>
            <c:strRef>
              <c:f>'Kannik skole'!$E$1</c:f>
              <c:strCache>
                <c:ptCount val="1"/>
                <c:pt idx="0">
                  <c:v>Kannik skole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'Kannik skole'!$B$2:$B$11</c:f>
              <c:strCache>
                <c:ptCount val="10"/>
                <c:pt idx="0">
                  <c:v>Helhetlig vurdering</c:v>
                </c:pt>
                <c:pt idx="1">
                  <c:v>Sosial trivsel</c:v>
                </c:pt>
                <c:pt idx="2">
                  <c:v>Fravær av mobbing</c:v>
                </c:pt>
                <c:pt idx="3">
                  <c:v>Arbeidsro</c:v>
                </c:pt>
                <c:pt idx="4">
                  <c:v>Relasjon elev-lærer</c:v>
                </c:pt>
                <c:pt idx="5">
                  <c:v>Tilpasset opplæring</c:v>
                </c:pt>
                <c:pt idx="6">
                  <c:v>Elevens kompetanse</c:v>
                </c:pt>
                <c:pt idx="7">
                  <c:v>Skolens ledelse</c:v>
                </c:pt>
                <c:pt idx="8">
                  <c:v>Samarbeid hjem-skole</c:v>
                </c:pt>
                <c:pt idx="9">
                  <c:v>Tilbakemelding utviklingssamtalen </c:v>
                </c:pt>
              </c:strCache>
            </c:strRef>
          </c:cat>
          <c:val>
            <c:numRef>
              <c:f>'Kannik skole'!$E$2:$E$11</c:f>
              <c:numCache>
                <c:formatCode>0.0</c:formatCode>
                <c:ptCount val="10"/>
                <c:pt idx="0">
                  <c:v>70.89</c:v>
                </c:pt>
                <c:pt idx="1">
                  <c:v>77.42</c:v>
                </c:pt>
                <c:pt idx="2">
                  <c:v>86.43</c:v>
                </c:pt>
                <c:pt idx="3">
                  <c:v>63.21</c:v>
                </c:pt>
                <c:pt idx="4">
                  <c:v>76.86</c:v>
                </c:pt>
                <c:pt idx="5">
                  <c:v>70</c:v>
                </c:pt>
                <c:pt idx="6">
                  <c:v>67.25</c:v>
                </c:pt>
                <c:pt idx="7">
                  <c:v>70.89</c:v>
                </c:pt>
                <c:pt idx="8">
                  <c:v>70.260000000000005</c:v>
                </c:pt>
                <c:pt idx="9">
                  <c:v>66.37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366400"/>
        <c:axId val="141367936"/>
      </c:barChart>
      <c:lineChart>
        <c:grouping val="standard"/>
        <c:varyColors val="0"/>
        <c:ser>
          <c:idx val="0"/>
          <c:order val="0"/>
          <c:tx>
            <c:strRef>
              <c:f>'Kannik skole'!$C$1</c:f>
              <c:strCache>
                <c:ptCount val="1"/>
                <c:pt idx="0">
                  <c:v>Målkrav</c:v>
                </c:pt>
              </c:strCache>
            </c:strRef>
          </c:tx>
          <c:marker>
            <c:symbol val="none"/>
          </c:marker>
          <c:cat>
            <c:strRef>
              <c:f>'Kannik skole'!$B$2:$B$11</c:f>
              <c:strCache>
                <c:ptCount val="10"/>
                <c:pt idx="0">
                  <c:v>Helhetlig vurdering</c:v>
                </c:pt>
                <c:pt idx="1">
                  <c:v>Sosial trivsel</c:v>
                </c:pt>
                <c:pt idx="2">
                  <c:v>Fravær av mobbing</c:v>
                </c:pt>
                <c:pt idx="3">
                  <c:v>Arbeidsro</c:v>
                </c:pt>
                <c:pt idx="4">
                  <c:v>Relasjon elev-lærer</c:v>
                </c:pt>
                <c:pt idx="5">
                  <c:v>Tilpasset opplæring</c:v>
                </c:pt>
                <c:pt idx="6">
                  <c:v>Elevens kompetanse</c:v>
                </c:pt>
                <c:pt idx="7">
                  <c:v>Skolens ledelse</c:v>
                </c:pt>
                <c:pt idx="8">
                  <c:v>Samarbeid hjem-skole</c:v>
                </c:pt>
                <c:pt idx="9">
                  <c:v>Tilbakemelding utviklingssamtalen </c:v>
                </c:pt>
              </c:strCache>
            </c:strRef>
          </c:cat>
          <c:val>
            <c:numRef>
              <c:f>'Kannik skole'!$C$2:$C$11</c:f>
              <c:numCache>
                <c:formatCode>General</c:formatCode>
                <c:ptCount val="10"/>
                <c:pt idx="0">
                  <c:v>75</c:v>
                </c:pt>
                <c:pt idx="1">
                  <c:v>80</c:v>
                </c:pt>
                <c:pt idx="2">
                  <c:v>90</c:v>
                </c:pt>
                <c:pt idx="3">
                  <c:v>70</c:v>
                </c:pt>
                <c:pt idx="4">
                  <c:v>80</c:v>
                </c:pt>
                <c:pt idx="5">
                  <c:v>80</c:v>
                </c:pt>
                <c:pt idx="6">
                  <c:v>70</c:v>
                </c:pt>
                <c:pt idx="7">
                  <c:v>70</c:v>
                </c:pt>
                <c:pt idx="8">
                  <c:v>75</c:v>
                </c:pt>
                <c:pt idx="9">
                  <c:v>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366400"/>
        <c:axId val="141367936"/>
      </c:lineChart>
      <c:catAx>
        <c:axId val="14136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367936"/>
        <c:crosses val="autoZero"/>
        <c:auto val="1"/>
        <c:lblAlgn val="ctr"/>
        <c:lblOffset val="100"/>
        <c:noMultiLvlLbl val="0"/>
      </c:catAx>
      <c:valAx>
        <c:axId val="141367936"/>
        <c:scaling>
          <c:orientation val="minMax"/>
          <c:max val="100"/>
          <c:min val="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1366400"/>
        <c:crosses val="autoZero"/>
        <c:crossBetween val="between"/>
        <c:majorUnit val="20"/>
        <c:minorUnit val="2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1</cp:revision>
  <dcterms:created xsi:type="dcterms:W3CDTF">2013-02-07T08:16:00Z</dcterms:created>
  <dcterms:modified xsi:type="dcterms:W3CDTF">2013-02-07T08:18:00Z</dcterms:modified>
</cp:coreProperties>
</file>